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47E5F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Arial Unicode MS" w:hAnsi="Iowan Old Style" w:cs="Arial Unicode MS"/>
          <w:color w:val="000000"/>
          <w:sz w:val="40"/>
          <w:szCs w:val="40"/>
          <w:u w:color="000000"/>
          <w:lang w:eastAsia="it-IT"/>
        </w:rPr>
      </w:pPr>
      <w:r w:rsidRPr="007B795E">
        <w:rPr>
          <w:rFonts w:ascii="Iowan Old Style" w:eastAsia="Arial Unicode MS" w:hAnsi="Iowan Old Style" w:cs="Arial Unicode MS"/>
          <w:color w:val="000000"/>
          <w:sz w:val="40"/>
          <w:szCs w:val="40"/>
          <w:u w:color="000000"/>
          <w:lang w:eastAsia="it-IT"/>
        </w:rPr>
        <w:t>POLO LICEALE</w:t>
      </w:r>
    </w:p>
    <w:p w14:paraId="13334702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Iowan Old Style" w:hAnsi="Iowan Old Style" w:cs="Iowan Old Style"/>
          <w:color w:val="000000"/>
          <w:sz w:val="40"/>
          <w:szCs w:val="40"/>
          <w:u w:color="000000"/>
          <w:lang w:eastAsia="it-IT"/>
        </w:rPr>
      </w:pPr>
      <w:r w:rsidRPr="007B795E">
        <w:rPr>
          <w:rFonts w:ascii="Iowan Old Style" w:eastAsia="Arial Unicode MS" w:hAnsi="Iowan Old Style" w:cs="Arial Unicode MS"/>
          <w:color w:val="000000"/>
          <w:sz w:val="40"/>
          <w:szCs w:val="40"/>
          <w:u w:color="000000"/>
          <w:lang w:eastAsia="it-IT"/>
        </w:rPr>
        <w:t xml:space="preserve">“SALVATORE DI </w:t>
      </w:r>
      <w:proofErr w:type="gramStart"/>
      <w:r w:rsidRPr="007B795E">
        <w:rPr>
          <w:rFonts w:ascii="Iowan Old Style" w:eastAsia="Arial Unicode MS" w:hAnsi="Iowan Old Style" w:cs="Arial Unicode MS"/>
          <w:color w:val="000000"/>
          <w:sz w:val="40"/>
          <w:szCs w:val="40"/>
          <w:u w:color="000000"/>
          <w:lang w:eastAsia="it-IT"/>
        </w:rPr>
        <w:t>GIACOMO“</w:t>
      </w:r>
      <w:proofErr w:type="gramEnd"/>
    </w:p>
    <w:p w14:paraId="42A2A8FD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  <w:r w:rsidRPr="007B795E"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  <w:t>San Sebastiano al Vesuvio (NA)</w:t>
      </w:r>
    </w:p>
    <w:p w14:paraId="01585345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  <w:r>
        <w:rPr>
          <w:rFonts w:ascii="Iowan Old Style" w:eastAsia="Arial Unicode MS" w:hAnsi="Iowan Old Style" w:cs="Arial Unicode MS"/>
          <w:color w:val="000000"/>
          <w:sz w:val="30"/>
          <w:szCs w:val="30"/>
          <w:u w:color="000000"/>
          <w:lang w:eastAsia="it-IT"/>
        </w:rPr>
        <w:t xml:space="preserve"> ANNO SCOLASTICO 2019/2020</w:t>
      </w:r>
    </w:p>
    <w:p w14:paraId="672A6659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</w:p>
    <w:p w14:paraId="4704F16E" w14:textId="0D568E2B" w:rsidR="007B795E" w:rsidRPr="007B795E" w:rsidRDefault="007B795E" w:rsidP="007B795E">
      <w:pPr>
        <w:spacing w:after="0" w:line="276" w:lineRule="auto"/>
        <w:jc w:val="right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  <w:r w:rsidRPr="007B795E">
        <w:rPr>
          <w:rFonts w:ascii="Iowan Old Style" w:eastAsia="Arial Unicode MS" w:hAnsi="Iowan Old Style" w:cs="Arial Unicode MS"/>
          <w:color w:val="000000"/>
          <w:sz w:val="30"/>
          <w:szCs w:val="30"/>
          <w:u w:color="000000"/>
          <w:lang w:eastAsia="it-IT"/>
        </w:rPr>
        <w:t>CLASSE V^A SCIENZE APPLICATE</w:t>
      </w:r>
    </w:p>
    <w:p w14:paraId="0A37501D" w14:textId="77777777" w:rsidR="007B795E" w:rsidRPr="007B795E" w:rsidRDefault="007B795E" w:rsidP="007B795E">
      <w:pPr>
        <w:spacing w:after="0" w:line="276" w:lineRule="auto"/>
        <w:jc w:val="right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</w:p>
    <w:p w14:paraId="4EF6BF38" w14:textId="77777777" w:rsidR="007B795E" w:rsidRPr="007B795E" w:rsidRDefault="007B795E" w:rsidP="007B795E">
      <w:pPr>
        <w:spacing w:after="0" w:line="276" w:lineRule="auto"/>
        <w:jc w:val="right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  <w:r w:rsidRPr="007B795E">
        <w:rPr>
          <w:rFonts w:ascii="Iowan Old Style" w:eastAsia="Arial Unicode MS" w:hAnsi="Iowan Old Style" w:cs="Arial Unicode MS"/>
          <w:color w:val="000000"/>
          <w:sz w:val="30"/>
          <w:szCs w:val="30"/>
          <w:u w:color="000000"/>
          <w:lang w:eastAsia="it-IT"/>
        </w:rPr>
        <w:t>PROF.SSA MARILU’ CUPPONE</w:t>
      </w:r>
    </w:p>
    <w:p w14:paraId="5DAB6C7B" w14:textId="77777777" w:rsidR="007B795E" w:rsidRPr="007B795E" w:rsidRDefault="007B795E" w:rsidP="007B795E">
      <w:pPr>
        <w:spacing w:after="0" w:line="276" w:lineRule="auto"/>
        <w:jc w:val="right"/>
        <w:rPr>
          <w:rFonts w:ascii="Iowan Old Style" w:eastAsia="Iowan Old Style" w:hAnsi="Iowan Old Style" w:cs="Iowan Old Style"/>
          <w:color w:val="000000"/>
          <w:sz w:val="30"/>
          <w:szCs w:val="30"/>
          <w:u w:color="000000"/>
          <w:lang w:eastAsia="it-IT"/>
        </w:rPr>
      </w:pPr>
    </w:p>
    <w:p w14:paraId="249D05A2" w14:textId="77777777" w:rsidR="007B795E" w:rsidRPr="007B795E" w:rsidRDefault="007B795E" w:rsidP="007B795E">
      <w:pPr>
        <w:spacing w:after="0" w:line="276" w:lineRule="auto"/>
        <w:jc w:val="center"/>
        <w:rPr>
          <w:rFonts w:ascii="Iowan Old Style" w:eastAsia="Iowan Old Style" w:hAnsi="Iowan Old Style" w:cs="Iowan Old Style"/>
          <w:color w:val="000000"/>
          <w:sz w:val="32"/>
          <w:szCs w:val="32"/>
          <w:u w:color="000000"/>
          <w:lang w:eastAsia="it-IT"/>
        </w:rPr>
      </w:pPr>
      <w:r w:rsidRPr="007B795E">
        <w:rPr>
          <w:rFonts w:ascii="Iowan Old Style" w:eastAsia="Arial Unicode MS" w:hAnsi="Iowan Old Style" w:cs="Arial Unicode MS"/>
          <w:color w:val="000000"/>
          <w:sz w:val="32"/>
          <w:szCs w:val="32"/>
          <w:u w:color="000000"/>
          <w:lang w:eastAsia="it-IT"/>
        </w:rPr>
        <w:t>PROGRAMMA DI ITALIANO</w:t>
      </w:r>
    </w:p>
    <w:p w14:paraId="02EB378F" w14:textId="77777777" w:rsidR="00BA73E6" w:rsidRDefault="00BA73E6" w:rsidP="007B795E"/>
    <w:p w14:paraId="6A05A809" w14:textId="77777777" w:rsidR="007B795E" w:rsidRPr="00B17FBE" w:rsidRDefault="007B795E" w:rsidP="007B795E">
      <w:pPr>
        <w:rPr>
          <w:sz w:val="28"/>
          <w:szCs w:val="28"/>
        </w:rPr>
      </w:pPr>
    </w:p>
    <w:p w14:paraId="7CF04F96" w14:textId="77777777" w:rsidR="002C7E5F" w:rsidRPr="00B17FBE" w:rsidRDefault="002C7E5F" w:rsidP="002C7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Testo: R. </w:t>
      </w:r>
      <w:proofErr w:type="spellStart"/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Cornero</w:t>
      </w:r>
      <w:proofErr w:type="spellEnd"/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- G. </w:t>
      </w:r>
      <w:proofErr w:type="spellStart"/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Iannaccone</w:t>
      </w:r>
      <w:proofErr w:type="spellEnd"/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: </w:t>
      </w:r>
      <w:r w:rsidRPr="00B17FBE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“Al cuore della Letteratura” </w:t>
      </w: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Vol. “Leopardi”;  </w:t>
      </w:r>
    </w:p>
    <w:p w14:paraId="71677C36" w14:textId="19F563C4" w:rsidR="002C7E5F" w:rsidRPr="00B17FBE" w:rsidRDefault="002C7E5F" w:rsidP="002C7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                                     Vol. 5; Vol. 6, Ed. Giunti T.V.P.</w:t>
      </w:r>
    </w:p>
    <w:p w14:paraId="5A39BBE3" w14:textId="77777777" w:rsidR="002C7E5F" w:rsidRPr="008442CF" w:rsidRDefault="002C7E5F" w:rsidP="002C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1C8F396" w14:textId="77777777" w:rsidR="00B17FBE" w:rsidRDefault="00B17FBE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</w:p>
    <w:p w14:paraId="19B1C7C2" w14:textId="77777777" w:rsidR="002C7E5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  <w:r w:rsidRPr="002C7E5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  <w:t xml:space="preserve">Sezione Letteratura: </w:t>
      </w:r>
    </w:p>
    <w:p w14:paraId="72A3D3EC" w14:textId="77777777" w:rsidR="00B17FBE" w:rsidRPr="002C7E5F" w:rsidRDefault="00B17FBE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</w:p>
    <w:p w14:paraId="0D0B940D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6B4DB6D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Il Romanticismo: la polemica classico – romantica</w:t>
      </w:r>
    </w:p>
    <w:p w14:paraId="612ABEE2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Giacomo Leopardi: la vita, la teoria del piacere, la poetica dell’indefinito e dell’infinito, le opere</w:t>
      </w:r>
    </w:p>
    <w:p w14:paraId="42E1B262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La Scapigliatura</w:t>
      </w:r>
    </w:p>
    <w:p w14:paraId="1F098F25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Il Naturalismo </w:t>
      </w:r>
    </w:p>
    <w:p w14:paraId="02B51589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Il secondo Ottocento: la poetica verista</w:t>
      </w:r>
    </w:p>
    <w:p w14:paraId="1BB33234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Giovanni Verga: la vita, il pensiero ne “il ciclo dei vinti”, le opere</w:t>
      </w:r>
    </w:p>
    <w:p w14:paraId="2AE3414E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La poetica decadente e simbolista</w:t>
      </w:r>
    </w:p>
    <w:p w14:paraId="7537EDA4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Gabriele D’Annunzio: “una vita come un’opera d’arte”, sensualismo superomismo ed estetismo, le opere</w:t>
      </w:r>
    </w:p>
    <w:p w14:paraId="4FE07654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Giovanni Pascoli: la vita, la poetica del “fanciullino”, le opere</w:t>
      </w:r>
    </w:p>
    <w:p w14:paraId="6792A105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Luigi Pirandello: la vita, “il sentimento del contrario”, la “lucida follia”, i romanzi e la drammaturgia</w:t>
      </w:r>
    </w:p>
    <w:p w14:paraId="3B7B11F6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Italo Svevo: “elogio dell’inetto”; vita, pensiero e opere</w:t>
      </w:r>
    </w:p>
    <w:p w14:paraId="0CB0A703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Il Futurismo </w:t>
      </w:r>
    </w:p>
    <w:p w14:paraId="2641CD01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L’Ermetismo</w:t>
      </w:r>
    </w:p>
    <w:p w14:paraId="769485E3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Ungaretti, Montale, Quasimodo e l’incomunicabilità esistenziale </w:t>
      </w:r>
    </w:p>
    <w:p w14:paraId="5B317292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Il Neorealismo </w:t>
      </w:r>
    </w:p>
    <w:p w14:paraId="0A2500C0" w14:textId="77777777" w:rsidR="002C7E5F" w:rsidRPr="00B17FBE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17FBE">
        <w:rPr>
          <w:rFonts w:ascii="Times New Roman" w:eastAsia="Times New Roman" w:hAnsi="Times New Roman" w:cs="Times New Roman"/>
          <w:sz w:val="28"/>
          <w:szCs w:val="28"/>
          <w:lang w:eastAsia="it-IT"/>
        </w:rPr>
        <w:t>Pavese e Pasolini</w:t>
      </w:r>
    </w:p>
    <w:p w14:paraId="0E27B00A" w14:textId="77777777" w:rsidR="00B17FBE" w:rsidRDefault="00B17FBE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0061E4C" w14:textId="65EDB37E" w:rsidR="00D834D6" w:rsidRPr="00147C87" w:rsidRDefault="00147C87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147C87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U.D.A.: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Il viaggio (viaggio nell’inconscio con I. Svevo).</w:t>
      </w:r>
    </w:p>
    <w:p w14:paraId="39EC127D" w14:textId="77777777" w:rsidR="002C7E5F" w:rsidRPr="00B17FBE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  <w:r w:rsidRPr="00B17F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  <w:lastRenderedPageBreak/>
        <w:t>Sezione Antologica:</w:t>
      </w:r>
    </w:p>
    <w:p w14:paraId="44EAFD9C" w14:textId="77777777" w:rsidR="002C7E5F" w:rsidRPr="008442C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</w:p>
    <w:p w14:paraId="06576960" w14:textId="77777777" w:rsidR="002C7E5F" w:rsidRPr="008442CF" w:rsidRDefault="002C7E5F" w:rsidP="002C7E5F">
      <w:pPr>
        <w:spacing w:after="0" w:line="240" w:lineRule="auto"/>
        <w:ind w:left="2977" w:hanging="226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 Dante Alighieri - “</w:t>
      </w:r>
      <w:r w:rsidRPr="00DD569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Divina Commedia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nalisi e commento dei seguenti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canti del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Paradiso”: I; III; VI; XI; XVII; XXXIII.</w:t>
      </w:r>
    </w:p>
    <w:p w14:paraId="4B94D5A5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</w:p>
    <w:p w14:paraId="2D32A68B" w14:textId="77777777" w:rsidR="002C7E5F" w:rsidRPr="008442CF" w:rsidRDefault="002C7E5F" w:rsidP="002C7E5F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   E. Vittorini -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17F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</w:t>
      </w:r>
      <w:proofErr w:type="gramStart"/>
      <w:r w:rsidR="00B17FB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gramEnd"/>
      <w:r w:rsidRPr="0043168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Conversazioni in Sicilia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 (lettura integrale del romanzo)</w:t>
      </w:r>
    </w:p>
    <w:p w14:paraId="3DEEC669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994FCCC" w14:textId="77777777" w:rsidR="002C7E5F" w:rsidRPr="00681088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</w:p>
    <w:p w14:paraId="62023BEB" w14:textId="77777777" w:rsidR="002C7E5F" w:rsidRPr="008442C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</w:t>
      </w:r>
    </w:p>
    <w:p w14:paraId="0D138D17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</w:t>
      </w:r>
    </w:p>
    <w:p w14:paraId="65435830" w14:textId="77777777" w:rsidR="002C7E5F" w:rsidRPr="008442C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 G. Leopardi -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A1E2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Zibaldone di pensieri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dei passi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“L’indefinito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</w:p>
    <w:p w14:paraId="2051615E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rimembranza”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(1744-1747;1987-1988;4426), “La felicità non esiste”(165-167) e “Il giardino del dolore” (4174-4175).                                                                                                       </w:t>
      </w:r>
    </w:p>
    <w:p w14:paraId="18EC0DFD" w14:textId="77777777" w:rsidR="002C7E5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</w:t>
      </w:r>
    </w:p>
    <w:p w14:paraId="614E91AF" w14:textId="77777777" w:rsidR="002C7E5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A1E2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Operette morali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 “Dialogo della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Natura e di un Islandese”; "Dialogo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Plotino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di Porfirio"(</w:t>
      </w:r>
      <w:r w:rsidRPr="00A0558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22); "Dialogo di un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</w:t>
      </w:r>
      <w:r w:rsidRPr="00A05584">
        <w:rPr>
          <w:rFonts w:ascii="Times New Roman" w:eastAsia="Times New Roman" w:hAnsi="Times New Roman" w:cs="Times New Roman"/>
          <w:sz w:val="24"/>
          <w:szCs w:val="24"/>
          <w:lang w:eastAsia="it-IT"/>
        </w:rPr>
        <w:t>venditore di almanacchi e di un passeggere" (23)</w:t>
      </w:r>
    </w:p>
    <w:p w14:paraId="750461BB" w14:textId="77777777" w:rsidR="002C7E5F" w:rsidRPr="008442C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</w:t>
      </w:r>
    </w:p>
    <w:p w14:paraId="7EB60D1E" w14:textId="77777777" w:rsidR="002C7E5F" w:rsidRPr="008442CF" w:rsidRDefault="002C7E5F" w:rsidP="002C7E5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0AB0">
        <w:rPr>
          <w:rFonts w:ascii="Times New Roman" w:eastAsia="Times New Roman" w:hAnsi="Times New Roman" w:cs="Times New Roman"/>
          <w:b/>
          <w:lang w:eastAsia="it-IT"/>
        </w:rPr>
        <w:t>Discorso di un italiano alla poesia romantica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analisi 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commento </w:t>
      </w:r>
    </w:p>
    <w:p w14:paraId="68486A03" w14:textId="77777777" w:rsidR="002C7E5F" w:rsidRPr="008442CF" w:rsidRDefault="002C7E5F" w:rsidP="002C7E5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del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brano  “Contro il realismo romantico”.  </w:t>
      </w:r>
    </w:p>
    <w:p w14:paraId="19B43E4E" w14:textId="77777777" w:rsidR="002C7E5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6FB488F8" w14:textId="760115E4" w:rsidR="002C7E5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0AB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Canti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alisi e commento de “L’Infinito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”L’ultimo canto di    Saffo” “A Silvia”;  “Le ricordanze”;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“Alla luna”;  “Il passero solitario”; “La ginestra”.</w:t>
      </w:r>
    </w:p>
    <w:p w14:paraId="3656B9AB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1C2CD3F" w14:textId="77777777" w:rsidR="002C7E5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-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G. Verga -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0AB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Vita dei campi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commento del la novella “La lupa”</w:t>
      </w:r>
    </w:p>
    <w:p w14:paraId="45FB0818" w14:textId="77777777" w:rsidR="002C7E5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C4148D2" w14:textId="77777777" w:rsidR="002C7E5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Da “</w:t>
      </w:r>
      <w:r w:rsidRPr="00DC0AB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Novelle Rusticane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analisi e commento della novella “La roba”</w:t>
      </w:r>
    </w:p>
    <w:p w14:paraId="049F31CB" w14:textId="77777777" w:rsidR="002C7E5F" w:rsidRPr="008442C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82B330D" w14:textId="77777777" w:rsidR="002C7E5F" w:rsidRPr="008442CF" w:rsidRDefault="002C7E5F" w:rsidP="002C7E5F">
      <w:pPr>
        <w:spacing w:after="0" w:line="240" w:lineRule="auto"/>
        <w:ind w:left="2832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0AB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 Malavoglia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commento dei brani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r w:rsidRPr="00F451C7">
        <w:rPr>
          <w:rFonts w:ascii="Times New Roman" w:eastAsia="Times New Roman" w:hAnsi="Times New Roman" w:cs="Times New Roman"/>
          <w:sz w:val="24"/>
          <w:szCs w:val="24"/>
          <w:lang w:eastAsia="it-IT"/>
        </w:rPr>
        <w:t>"Il naufragio della Provvidenza"(Cap.3)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“L’abbandono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‘N Toni” (cap.11).          </w:t>
      </w:r>
    </w:p>
    <w:p w14:paraId="143AD3DD" w14:textId="77777777" w:rsidR="002C7E5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</w:p>
    <w:p w14:paraId="1FB8978A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0AB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Mastro-Don Gesualdo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: analisi e commento del brano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morte di Gesualdo” (IV,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cap.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5).</w:t>
      </w:r>
    </w:p>
    <w:p w14:paraId="53128261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02E2AFE" w14:textId="77777777" w:rsidR="002C7E5F" w:rsidRPr="008442CF" w:rsidRDefault="002C7E5F" w:rsidP="002C7E5F">
      <w:pPr>
        <w:spacing w:after="0" w:line="240" w:lineRule="auto"/>
        <w:ind w:left="2832" w:hanging="175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- G.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D’Annunzio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D569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Il piacere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commento del brano “Il ritratto                                                dell’esteta”” (I, cap. 2).</w:t>
      </w:r>
    </w:p>
    <w:p w14:paraId="62486C05" w14:textId="77777777" w:rsidR="002C7E5F" w:rsidRDefault="002C7E5F" w:rsidP="002C7E5F">
      <w:pPr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5953FC" w14:textId="77777777" w:rsidR="002C7E5F" w:rsidRPr="008442CF" w:rsidRDefault="002C7E5F" w:rsidP="002C7E5F">
      <w:pPr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D569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Le Vergini delle rocce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 brano                                                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“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Il manifesto del superuomo” (libro I).</w:t>
      </w:r>
    </w:p>
    <w:p w14:paraId="5A64CEF8" w14:textId="77777777" w:rsidR="002C7E5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</w:t>
      </w:r>
    </w:p>
    <w:p w14:paraId="5F4E46C5" w14:textId="77777777" w:rsidR="002C7E5F" w:rsidRDefault="002C7E5F" w:rsidP="002C7E5F">
      <w:pPr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D569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Laudi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 (sez. Alcyone): analisi e commento de “La                                                                         pioggia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nel pineto”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4101652C" w14:textId="77777777" w:rsidR="002C7E5F" w:rsidRPr="008442CF" w:rsidRDefault="002C7E5F" w:rsidP="002C7E5F">
      <w:pPr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A328DA" w14:textId="77777777" w:rsidR="002C7E5F" w:rsidRPr="008442CF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G.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Pascoli -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Da “</w:t>
      </w:r>
      <w:r w:rsidRPr="001B512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Il fanciullino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analisi e commento del brano “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L’eterno fan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ciullo</w:t>
      </w:r>
    </w:p>
    <w:p w14:paraId="337C15F2" w14:textId="77777777" w:rsidR="002C7E5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che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in noi”(I,III,X-XI,XIV).</w:t>
      </w:r>
    </w:p>
    <w:p w14:paraId="4B99056E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D4F3431" w14:textId="77777777" w:rsidR="002C7E5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Da “</w:t>
      </w:r>
      <w:proofErr w:type="spellStart"/>
      <w:r w:rsidRPr="001B512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Myricae</w:t>
      </w:r>
      <w:proofErr w:type="spell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di “L’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assiuolo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 e di “X Agosto”;</w:t>
      </w:r>
    </w:p>
    <w:p w14:paraId="36F4E246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AD2596">
        <w:rPr>
          <w:rFonts w:ascii="Times New Roman" w:eastAsia="Times New Roman" w:hAnsi="Times New Roman" w:cs="Times New Roman"/>
          <w:sz w:val="24"/>
          <w:szCs w:val="24"/>
          <w:lang w:eastAsia="it-IT"/>
        </w:rPr>
        <w:t>"</w:t>
      </w:r>
      <w:proofErr w:type="spellStart"/>
      <w:r w:rsidRPr="00AD2596">
        <w:rPr>
          <w:rFonts w:ascii="Times New Roman" w:eastAsia="Times New Roman" w:hAnsi="Times New Roman" w:cs="Times New Roman"/>
          <w:sz w:val="24"/>
          <w:szCs w:val="24"/>
          <w:lang w:eastAsia="it-IT"/>
        </w:rPr>
        <w:t>Lavand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"; </w:t>
      </w:r>
      <w:r w:rsidRPr="00AD2596">
        <w:rPr>
          <w:rFonts w:ascii="Times New Roman" w:eastAsia="Times New Roman" w:hAnsi="Times New Roman" w:cs="Times New Roman"/>
          <w:sz w:val="24"/>
          <w:szCs w:val="24"/>
          <w:lang w:eastAsia="it-IT"/>
        </w:rPr>
        <w:t>"Temporale"; "Il lampo" e "Il tuono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“.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</w:p>
    <w:p w14:paraId="6146C773" w14:textId="77777777" w:rsidR="002C7E5F" w:rsidRPr="008442CF" w:rsidRDefault="002C7E5F" w:rsidP="002C7E5F">
      <w:pPr>
        <w:spacing w:after="0" w:line="240" w:lineRule="auto"/>
        <w:ind w:left="1416" w:hanging="33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                                                                                             </w:t>
      </w:r>
    </w:p>
    <w:p w14:paraId="69199892" w14:textId="77777777" w:rsidR="002C7E5F" w:rsidRDefault="002C7E5F" w:rsidP="002C7E5F">
      <w:pPr>
        <w:spacing w:after="0" w:line="240" w:lineRule="auto"/>
        <w:ind w:left="28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Da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Pr="001B512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Canti di Castelvecchio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“La mia sera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“Il  gelsomino notturno”.</w:t>
      </w:r>
    </w:p>
    <w:p w14:paraId="1299C43A" w14:textId="77777777" w:rsidR="002C7E5F" w:rsidRPr="008442CF" w:rsidRDefault="002C7E5F" w:rsidP="002C7E5F">
      <w:pPr>
        <w:spacing w:after="0" w:line="240" w:lineRule="auto"/>
        <w:ind w:left="28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A0704DF" w14:textId="77777777" w:rsidR="002C7E5F" w:rsidRPr="008442C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-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L. Pirandello-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1B512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L’umorismo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analisi e commento dei brani “Il segreto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una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biz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</w:p>
    <w:p w14:paraId="65DCD56E" w14:textId="77777777" w:rsidR="002C7E5F" w:rsidRPr="008442C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zarra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vecchietta”(II,capp.2-6);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“Forma e vita”(II,cap.5).</w:t>
      </w:r>
    </w:p>
    <w:p w14:paraId="76CEEE01" w14:textId="77777777" w:rsidR="002C7E5F" w:rsidRDefault="002C7E5F" w:rsidP="002C7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</w:t>
      </w:r>
    </w:p>
    <w:p w14:paraId="398A2DAD" w14:textId="77777777" w:rsidR="002C7E5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Pr="00CE575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Novelle per un anno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della novella                                                                 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“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Il treno ha fischiato”.</w:t>
      </w:r>
    </w:p>
    <w:p w14:paraId="4DDBEF00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C8D8E78" w14:textId="77777777" w:rsidR="002C7E5F" w:rsidRDefault="002C7E5F" w:rsidP="002C7E5F">
      <w:pPr>
        <w:spacing w:after="0" w:line="240" w:lineRule="auto"/>
        <w:ind w:left="28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Pr="00CE575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Enrico IV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 brano “La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condanna alla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follia (atto III).</w:t>
      </w:r>
    </w:p>
    <w:p w14:paraId="3461D779" w14:textId="77777777" w:rsidR="002C7E5F" w:rsidRDefault="002C7E5F" w:rsidP="002C7E5F">
      <w:pPr>
        <w:spacing w:after="0" w:line="240" w:lineRule="auto"/>
        <w:ind w:left="28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A978CC6" w14:textId="77777777" w:rsidR="002C7E5F" w:rsidRDefault="002C7E5F" w:rsidP="002C7E5F">
      <w:pPr>
        <w:spacing w:after="0" w:line="240" w:lineRule="auto"/>
        <w:ind w:left="2835" w:hanging="18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 I. Svevo -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Da “</w:t>
      </w:r>
      <w:r w:rsidRPr="00CE575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Senilità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</w:t>
      </w:r>
      <w:r w:rsidRPr="009459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commento del brano "L'inconcludente 'Senilità'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di Emilio" (da "Senilità"</w:t>
      </w:r>
      <w:r w:rsidRPr="009459EE">
        <w:rPr>
          <w:rFonts w:ascii="Times New Roman" w:eastAsia="Times New Roman" w:hAnsi="Times New Roman" w:cs="Times New Roman"/>
          <w:sz w:val="24"/>
          <w:szCs w:val="24"/>
          <w:lang w:eastAsia="it-IT"/>
        </w:rPr>
        <w:t>, cap.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459EE">
        <w:rPr>
          <w:rFonts w:ascii="Times New Roman" w:eastAsia="Times New Roman" w:hAnsi="Times New Roman" w:cs="Times New Roman"/>
          <w:sz w:val="24"/>
          <w:szCs w:val="24"/>
          <w:lang w:eastAsia="it-IT"/>
        </w:rPr>
        <w:t>I)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CF2D8B6" w14:textId="77777777" w:rsidR="002C7E5F" w:rsidRPr="008442CF" w:rsidRDefault="002C7E5F" w:rsidP="002C7E5F">
      <w:pPr>
        <w:spacing w:after="0" w:line="240" w:lineRule="auto"/>
        <w:ind w:left="2835" w:hanging="18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6C273E8" w14:textId="77777777" w:rsidR="002C7E5F" w:rsidRPr="008442CF" w:rsidRDefault="002C7E5F" w:rsidP="002C7E5F">
      <w:pPr>
        <w:spacing w:after="0" w:line="240" w:lineRule="auto"/>
        <w:ind w:left="2832" w:hanging="1839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G. Ungaretti -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B85BA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L’allegria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ommento delle liriche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“San Martino del Carso”; “Mattina”; Soldati”.</w:t>
      </w:r>
    </w:p>
    <w:p w14:paraId="107C1EAF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</w:t>
      </w:r>
    </w:p>
    <w:p w14:paraId="788BC515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 S. Quasimodo -  Da “</w:t>
      </w:r>
      <w:r w:rsidRPr="00D84C5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Acque e terre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analisi e commento della lirica “Ed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è subito sera”.</w:t>
      </w:r>
    </w:p>
    <w:p w14:paraId="378447BE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</w:t>
      </w:r>
    </w:p>
    <w:p w14:paraId="55B4E1CC" w14:textId="77777777" w:rsidR="002C7E5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C277A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Giorno dopo giorno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della lirica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“Uomo del mio tempo”.</w:t>
      </w:r>
    </w:p>
    <w:p w14:paraId="0FB78278" w14:textId="77777777" w:rsidR="002C7E5F" w:rsidRPr="008442CF" w:rsidRDefault="002C7E5F" w:rsidP="002C7E5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752E6E" w14:textId="77777777" w:rsidR="002C7E5F" w:rsidRPr="008442CF" w:rsidRDefault="002C7E5F" w:rsidP="002C7E5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E. Montal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-  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CA510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Ossi di seppia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delle liriche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“Spesso il male </w:t>
      </w:r>
    </w:p>
    <w:p w14:paraId="3C2C8A7A" w14:textId="77777777" w:rsidR="002C7E5F" w:rsidRPr="008442CF" w:rsidRDefault="002C7E5F" w:rsidP="002C7E5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vivere ho incontrato”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, “Non chiederci la parola”, “Meriggiare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pallido </w:t>
      </w:r>
    </w:p>
    <w:p w14:paraId="0EF0F261" w14:textId="77777777" w:rsidR="002C7E5F" w:rsidRPr="008442C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assorto”.</w:t>
      </w:r>
    </w:p>
    <w:p w14:paraId="1FC39945" w14:textId="77777777" w:rsidR="002C7E5F" w:rsidRPr="008442CF" w:rsidRDefault="002C7E5F" w:rsidP="002C7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167E257" w14:textId="77777777" w:rsidR="002C7E5F" w:rsidRDefault="002C7E5F" w:rsidP="002C7E5F">
      <w:pPr>
        <w:pStyle w:val="Paragrafoelenco"/>
        <w:numPr>
          <w:ilvl w:val="1"/>
          <w:numId w:val="1"/>
        </w:numPr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C7A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C. Pavese -     </w:t>
      </w:r>
      <w:r w:rsidRPr="00DC7A5B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Da “</w:t>
      </w:r>
      <w:r w:rsidRPr="00DC7A5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Lavorare stanca</w:t>
      </w:r>
      <w:r w:rsidRPr="00DC7A5B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commento della lirica “Lavorare</w:t>
      </w:r>
    </w:p>
    <w:p w14:paraId="7059A3F2" w14:textId="77777777" w:rsidR="002C7E5F" w:rsidRDefault="002C7E5F" w:rsidP="002C7E5F">
      <w:pPr>
        <w:pStyle w:val="Paragrafoelenco"/>
        <w:spacing w:after="0" w:line="360" w:lineRule="exact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proofErr w:type="gramStart"/>
      <w:r w:rsidRPr="00DC7A5B">
        <w:rPr>
          <w:rFonts w:ascii="Times New Roman" w:eastAsia="Times New Roman" w:hAnsi="Times New Roman" w:cs="Times New Roman"/>
          <w:sz w:val="24"/>
          <w:szCs w:val="24"/>
          <w:lang w:eastAsia="it-IT"/>
        </w:rPr>
        <w:t>stanca</w:t>
      </w:r>
      <w:proofErr w:type="gramEnd"/>
      <w:r w:rsidRPr="00DC7A5B">
        <w:rPr>
          <w:rFonts w:ascii="Times New Roman" w:eastAsia="Times New Roman" w:hAnsi="Times New Roman" w:cs="Times New Roman"/>
          <w:sz w:val="24"/>
          <w:szCs w:val="24"/>
          <w:lang w:eastAsia="it-IT"/>
        </w:rPr>
        <w:t>”.</w:t>
      </w:r>
    </w:p>
    <w:p w14:paraId="0562CB0E" w14:textId="77777777" w:rsidR="002C7E5F" w:rsidRPr="00DC7A5B" w:rsidRDefault="002C7E5F" w:rsidP="002C7E5F">
      <w:pPr>
        <w:pStyle w:val="Paragrafoelenco"/>
        <w:spacing w:after="0" w:line="360" w:lineRule="exact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EDDF603" w14:textId="664A8DDE" w:rsidR="002C7E5F" w:rsidRPr="008442CF" w:rsidRDefault="002C7E5F" w:rsidP="002C7E5F">
      <w:pPr>
        <w:spacing w:after="0" w:line="360" w:lineRule="exact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Da “</w:t>
      </w:r>
      <w:r w:rsidRPr="00DC7A5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La </w:t>
      </w:r>
      <w:r w:rsidR="0091482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casa in collina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”: analisi e c</w:t>
      </w:r>
      <w:r w:rsidR="0091482E">
        <w:rPr>
          <w:rFonts w:ascii="Times New Roman" w:eastAsia="Times New Roman" w:hAnsi="Times New Roman" w:cs="Times New Roman"/>
          <w:sz w:val="24"/>
          <w:szCs w:val="24"/>
          <w:lang w:eastAsia="it-IT"/>
        </w:rPr>
        <w:t>ommento del brano “I Tedeschi al-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</w:p>
    <w:p w14:paraId="48464E8F" w14:textId="054D9785" w:rsidR="002C7E5F" w:rsidRDefault="002C7E5F" w:rsidP="002C7E5F">
      <w:pPr>
        <w:spacing w:after="0" w:line="360" w:lineRule="exact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</w:t>
      </w:r>
      <w:r w:rsidR="0091482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fontane”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4CE0A41" w14:textId="77777777" w:rsidR="002C7E5F" w:rsidRPr="008442CF" w:rsidRDefault="002C7E5F" w:rsidP="002C7E5F">
      <w:pPr>
        <w:spacing w:after="0" w:line="360" w:lineRule="exact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4D2241" w14:textId="77777777" w:rsidR="002C7E5F" w:rsidRPr="008442CF" w:rsidRDefault="002C7E5F" w:rsidP="002C7E5F">
      <w:pPr>
        <w:numPr>
          <w:ilvl w:val="1"/>
          <w:numId w:val="1"/>
        </w:numPr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P.P. Pasolini - 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Da “</w:t>
      </w:r>
      <w:r w:rsidRPr="00DC7A5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Ragazzi di vita</w:t>
      </w: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”: analisi e commento del brano “La matura-  </w:t>
      </w:r>
    </w:p>
    <w:p w14:paraId="07A0039A" w14:textId="77777777" w:rsidR="002C7E5F" w:rsidRPr="008442CF" w:rsidRDefault="002C7E5F" w:rsidP="002C7E5F">
      <w:pPr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</w:t>
      </w:r>
      <w:proofErr w:type="gram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zione</w:t>
      </w:r>
      <w:proofErr w:type="gram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</w:t>
      </w:r>
      <w:proofErr w:type="spellStart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Riccetto</w:t>
      </w:r>
      <w:proofErr w:type="spellEnd"/>
      <w:r w:rsidRPr="008442CF">
        <w:rPr>
          <w:rFonts w:ascii="Times New Roman" w:eastAsia="Times New Roman" w:hAnsi="Times New Roman" w:cs="Times New Roman"/>
          <w:sz w:val="24"/>
          <w:szCs w:val="24"/>
          <w:lang w:eastAsia="it-IT"/>
        </w:rPr>
        <w:t>” (capp.1 e 8).</w:t>
      </w:r>
    </w:p>
    <w:p w14:paraId="62EBF3C5" w14:textId="77777777" w:rsidR="007B795E" w:rsidRPr="00835D73" w:rsidRDefault="007B795E" w:rsidP="1DE6A6A9">
      <w:pPr>
        <w:spacing w:after="0"/>
        <w:rPr>
          <w:b/>
          <w:bCs/>
        </w:rPr>
      </w:pPr>
    </w:p>
    <w:p w14:paraId="2A61B4F4" w14:textId="3AEB59CD" w:rsidR="386BB085" w:rsidRDefault="1DE6A6A9" w:rsidP="1DE6A6A9">
      <w:pPr>
        <w:spacing w:after="0"/>
        <w:rPr>
          <w:b/>
          <w:bCs/>
          <w:sz w:val="24"/>
          <w:szCs w:val="24"/>
        </w:rPr>
      </w:pPr>
      <w:r w:rsidRPr="1DE6A6A9">
        <w:rPr>
          <w:b/>
          <w:bCs/>
          <w:sz w:val="24"/>
          <w:szCs w:val="24"/>
        </w:rPr>
        <w:t xml:space="preserve">           GLI ALUNNI     </w:t>
      </w:r>
      <w:r w:rsidRPr="1DE6A6A9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Pr="1DE6A6A9">
        <w:rPr>
          <w:b/>
          <w:bCs/>
          <w:sz w:val="24"/>
          <w:szCs w:val="24"/>
        </w:rPr>
        <w:t>IL DOCENTE</w:t>
      </w:r>
    </w:p>
    <w:p w14:paraId="561EE8D0" w14:textId="24D2A6B5" w:rsidR="00E62D9F" w:rsidRDefault="00E62D9F" w:rsidP="1DE6A6A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4"/>
          <w:szCs w:val="24"/>
        </w:rPr>
        <w:t xml:space="preserve">   </w:t>
      </w:r>
      <w:proofErr w:type="spellStart"/>
      <w:r>
        <w:rPr>
          <w:b/>
          <w:bCs/>
          <w:sz w:val="24"/>
          <w:szCs w:val="24"/>
        </w:rPr>
        <w:t>Marilù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Cuppone</w:t>
      </w:r>
      <w:proofErr w:type="spellEnd"/>
    </w:p>
    <w:p w14:paraId="6838D5C2" w14:textId="79830DBB" w:rsidR="386BB085" w:rsidRDefault="386BB085" w:rsidP="1DE6A6A9">
      <w:pPr>
        <w:spacing w:after="0"/>
      </w:pPr>
      <w:r>
        <w:rPr>
          <w:noProof/>
          <w:lang w:eastAsia="it-IT"/>
        </w:rPr>
        <w:drawing>
          <wp:inline distT="0" distB="0" distL="0" distR="0" wp14:anchorId="6F92BFC7" wp14:editId="4340EACA">
            <wp:extent cx="1600200" cy="420052"/>
            <wp:effectExtent l="0" t="0" r="0" b="0"/>
            <wp:docPr id="1272183137" name="Immagine 127218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2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64B1A" w14:textId="75CBB003" w:rsidR="386BB085" w:rsidRDefault="386BB085" w:rsidP="1DE6A6A9">
      <w:pPr>
        <w:spacing w:after="0"/>
      </w:pPr>
      <w:r>
        <w:rPr>
          <w:noProof/>
          <w:lang w:eastAsia="it-IT"/>
        </w:rPr>
        <w:drawing>
          <wp:inline distT="0" distB="0" distL="0" distR="0" wp14:anchorId="31AEFD0B" wp14:editId="13AF9FF0">
            <wp:extent cx="1449659" cy="374495"/>
            <wp:effectExtent l="0" t="0" r="0" b="0"/>
            <wp:docPr id="1819245642" name="Immagine 1819245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659" cy="37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040FD" w14:textId="7CD19BFE" w:rsidR="386BB085" w:rsidRDefault="386BB085" w:rsidP="1DE6A6A9">
      <w:pPr>
        <w:spacing w:after="0"/>
      </w:pPr>
      <w:r>
        <w:rPr>
          <w:noProof/>
          <w:lang w:eastAsia="it-IT"/>
        </w:rPr>
        <w:drawing>
          <wp:inline distT="0" distB="0" distL="0" distR="0" wp14:anchorId="4FF44FCB" wp14:editId="26B8F272">
            <wp:extent cx="1443790" cy="345908"/>
            <wp:effectExtent l="0" t="0" r="0" b="0"/>
            <wp:docPr id="1505789258" name="Immagine 1505789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790" cy="34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AE80C" w14:textId="4BF699AD" w:rsidR="386BB085" w:rsidRDefault="386BB085" w:rsidP="386BB085">
      <w:pPr>
        <w:rPr>
          <w:b/>
          <w:bCs/>
          <w:sz w:val="24"/>
          <w:szCs w:val="24"/>
        </w:rPr>
      </w:pPr>
    </w:p>
    <w:sectPr w:rsidR="386BB0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owan Old Styl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93076B"/>
    <w:multiLevelType w:val="hybridMultilevel"/>
    <w:tmpl w:val="8682B41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434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95E"/>
    <w:rsid w:val="00147C87"/>
    <w:rsid w:val="002C7E5F"/>
    <w:rsid w:val="005F1DEF"/>
    <w:rsid w:val="007B795E"/>
    <w:rsid w:val="00835D73"/>
    <w:rsid w:val="0091482E"/>
    <w:rsid w:val="00B17FBE"/>
    <w:rsid w:val="00BA73E6"/>
    <w:rsid w:val="00D834D6"/>
    <w:rsid w:val="00E62D9F"/>
    <w:rsid w:val="00F302CB"/>
    <w:rsid w:val="034DEB96"/>
    <w:rsid w:val="1DE6A6A9"/>
    <w:rsid w:val="386BB085"/>
    <w:rsid w:val="745EE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EE22F"/>
  <w15:chartTrackingRefBased/>
  <w15:docId w15:val="{026E1B33-3606-4667-A219-C9DC0462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C7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2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Ciro</dc:creator>
  <cp:keywords/>
  <dc:description/>
  <cp:lastModifiedBy>Ciro</cp:lastModifiedBy>
  <cp:revision>6</cp:revision>
  <dcterms:created xsi:type="dcterms:W3CDTF">2020-05-23T15:35:00Z</dcterms:created>
  <dcterms:modified xsi:type="dcterms:W3CDTF">2020-05-29T17:09:00Z</dcterms:modified>
</cp:coreProperties>
</file>